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2EE7B" w14:textId="6FA9284D" w:rsidR="00B10A65" w:rsidRDefault="00B10A65" w:rsidP="00B10A65">
      <w:pPr>
        <w:pStyle w:val="Heading1"/>
      </w:pPr>
      <w:bookmarkStart w:id="0" w:name="_GoBack"/>
      <w:bookmarkEnd w:id="0"/>
      <w:r>
        <w:t>Instructions and Guidance</w:t>
      </w:r>
    </w:p>
    <w:p w14:paraId="62968BED" w14:textId="4ECEF42F" w:rsidR="00BD761D" w:rsidRDefault="006559E6">
      <w:r>
        <w:t xml:space="preserve">You have been called into act as a consultant at a mining company. The previous consultant has not returned </w:t>
      </w:r>
      <w:r w:rsidR="001F6064">
        <w:t>from a weekend skiing trip</w:t>
      </w:r>
      <w:r>
        <w:t xml:space="preserve"> and you have been asked to pick up and finish their work. The task is to help ‘run some numbers’ for the </w:t>
      </w:r>
      <w:r w:rsidRPr="006559E6">
        <w:t xml:space="preserve">acquisition </w:t>
      </w:r>
      <w:r>
        <w:t xml:space="preserve">department. You will report directly to the manager of the </w:t>
      </w:r>
      <w:r w:rsidRPr="006559E6">
        <w:t xml:space="preserve">acquisition </w:t>
      </w:r>
      <w:r>
        <w:t>team as this is a high-profile analysis that he needs to present to the board shortly.</w:t>
      </w:r>
    </w:p>
    <w:p w14:paraId="169DC5B3" w14:textId="55340CB2" w:rsidR="006559E6" w:rsidRDefault="006559E6">
      <w:r>
        <w:t xml:space="preserve">After hunting around in the project folder, all you can find is an Excel spreadsheet and some notes that looks like some next steps the consultant was going to perform on the analysis. </w:t>
      </w:r>
      <w:r w:rsidR="009239B8">
        <w:t>Perform the steps</w:t>
      </w:r>
      <w:r w:rsidR="00764E61">
        <w:t>, gain an understanding of the outcomes</w:t>
      </w:r>
      <w:r w:rsidR="009239B8">
        <w:t xml:space="preserve"> and write the report for the director. Note that the report is going to be presented to the board, so its tone and quality should match its audience. The report needs to be </w:t>
      </w:r>
      <w:r w:rsidR="00F74E22">
        <w:t xml:space="preserve">professionally </w:t>
      </w:r>
      <w:r w:rsidR="009239B8">
        <w:t xml:space="preserve">presented with the outcome of the analysis </w:t>
      </w:r>
      <w:r w:rsidR="00413A96">
        <w:t>attached (</w:t>
      </w:r>
      <w:r w:rsidR="009239B8">
        <w:t>Excel spreadsheet</w:t>
      </w:r>
      <w:r w:rsidR="00413A96">
        <w:t>)</w:t>
      </w:r>
      <w:r w:rsidR="009239B8">
        <w:t>.</w:t>
      </w:r>
    </w:p>
    <w:p w14:paraId="75688EB7" w14:textId="5B717F45" w:rsidR="00B10A65" w:rsidRDefault="00B10A65">
      <w:r>
        <w:t xml:space="preserve">See the following pages for an explanation of the spreadsheet and how it has been put together. You need to examine the formulas in the cells and then determine what each one is doing. Remember that outcomes for different values may be determined by a combination of previous outcomes and a </w:t>
      </w:r>
      <w:r w:rsidR="00413A96">
        <w:t xml:space="preserve">independent </w:t>
      </w:r>
      <w:r>
        <w:t>new simulation.</w:t>
      </w:r>
    </w:p>
    <w:p w14:paraId="39319963" w14:textId="5C541D39" w:rsidR="00B10A65" w:rsidRDefault="00023C49">
      <w:r>
        <w:t>N</w:t>
      </w:r>
      <w:r w:rsidR="00B10A65">
        <w:t xml:space="preserve">ote that it is important to understand how the charts are generated and that they use a count of the number of value outcomes that occur within a range </w:t>
      </w:r>
      <w:r>
        <w:t xml:space="preserve">(buckets) </w:t>
      </w:r>
      <w:r w:rsidR="00B10A65">
        <w:t xml:space="preserve">that is determined on the fly by looking at the minimum and maximum values and breaking range into 21 equal buckets. </w:t>
      </w:r>
      <w:r>
        <w:t>It is recommended that</w:t>
      </w:r>
      <w:r w:rsidR="00B10A65">
        <w:t xml:space="preserve"> generate your own </w:t>
      </w:r>
      <w:r w:rsidR="00C91D3E">
        <w:t xml:space="preserve">basic Monte Carlo scenario and </w:t>
      </w:r>
      <w:r w:rsidR="00B10A65">
        <w:t>charts from scratch to ensure that you understand how they work</w:t>
      </w:r>
      <w:r w:rsidR="00C91D3E">
        <w:t xml:space="preserve"> before attempting to </w:t>
      </w:r>
      <w:r w:rsidR="00692283">
        <w:t>complete</w:t>
      </w:r>
      <w:r w:rsidR="00C91D3E">
        <w:t xml:space="preserve"> the provided spreadsheet</w:t>
      </w:r>
      <w:r w:rsidR="00B10A65">
        <w:t>.</w:t>
      </w:r>
    </w:p>
    <w:p w14:paraId="46877677" w14:textId="77777777" w:rsidR="00B10A65" w:rsidRDefault="00B10A65"/>
    <w:p w14:paraId="176E4556" w14:textId="77777777" w:rsidR="00B10A65" w:rsidRDefault="00B10A65">
      <w:pPr>
        <w:sectPr w:rsidR="00B10A65">
          <w:pgSz w:w="11906" w:h="16838"/>
          <w:pgMar w:top="1440" w:right="1440" w:bottom="1440" w:left="1440" w:header="708" w:footer="708" w:gutter="0"/>
          <w:cols w:space="708"/>
          <w:docGrid w:linePitch="360"/>
        </w:sectPr>
      </w:pPr>
    </w:p>
    <w:p w14:paraId="44A3730F" w14:textId="63E5D25D" w:rsidR="00B10A65" w:rsidRDefault="00B10A65">
      <w:r>
        <w:rPr>
          <w:noProof/>
        </w:rPr>
        <w:lastRenderedPageBreak/>
        <w:drawing>
          <wp:inline distT="0" distB="0" distL="0" distR="0" wp14:anchorId="7AA973EC" wp14:editId="23B4A334">
            <wp:extent cx="8863330" cy="498458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863330" cy="4984585"/>
                    </a:xfrm>
                    <a:prstGeom prst="rect">
                      <a:avLst/>
                    </a:prstGeom>
                    <a:noFill/>
                    <a:ln>
                      <a:noFill/>
                    </a:ln>
                  </pic:spPr>
                </pic:pic>
              </a:graphicData>
            </a:graphic>
          </wp:inline>
        </w:drawing>
      </w:r>
    </w:p>
    <w:p w14:paraId="02C416C6" w14:textId="44D98E53" w:rsidR="00B10A65" w:rsidRDefault="00B10A65">
      <w:r>
        <w:rPr>
          <w:noProof/>
        </w:rPr>
        <w:lastRenderedPageBreak/>
        <w:drawing>
          <wp:inline distT="0" distB="0" distL="0" distR="0" wp14:anchorId="14FCD612" wp14:editId="0718AA2E">
            <wp:extent cx="8863330" cy="498458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63330" cy="4984585"/>
                    </a:xfrm>
                    <a:prstGeom prst="rect">
                      <a:avLst/>
                    </a:prstGeom>
                    <a:noFill/>
                    <a:ln>
                      <a:noFill/>
                    </a:ln>
                  </pic:spPr>
                </pic:pic>
              </a:graphicData>
            </a:graphic>
          </wp:inline>
        </w:drawing>
      </w:r>
    </w:p>
    <w:p w14:paraId="53B3E65A" w14:textId="77777777" w:rsidR="00B10A65" w:rsidRDefault="00B10A65" w:rsidP="00B10A65"/>
    <w:sectPr w:rsidR="00B10A65" w:rsidSect="00B10A65">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C2tDS2NDQ0NDA0MjFX0lEKTi0uzszPAykwrQUA+aY8CSwAAAA="/>
  </w:docVars>
  <w:rsids>
    <w:rsidRoot w:val="00826FD1"/>
    <w:rsid w:val="00023C49"/>
    <w:rsid w:val="001F6064"/>
    <w:rsid w:val="00256957"/>
    <w:rsid w:val="00265307"/>
    <w:rsid w:val="00413A96"/>
    <w:rsid w:val="006559E6"/>
    <w:rsid w:val="00692283"/>
    <w:rsid w:val="00764E61"/>
    <w:rsid w:val="007A3B8C"/>
    <w:rsid w:val="00826FD1"/>
    <w:rsid w:val="009239B8"/>
    <w:rsid w:val="00B10A65"/>
    <w:rsid w:val="00BD761D"/>
    <w:rsid w:val="00C91D3E"/>
    <w:rsid w:val="00CD0DBA"/>
    <w:rsid w:val="00E22EAF"/>
    <w:rsid w:val="00F74E22"/>
    <w:rsid w:val="00FB489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3B8D78"/>
  <w15:chartTrackingRefBased/>
  <w15:docId w15:val="{A8E5618E-9231-4BC4-9CF4-6C832D5C9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0A6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0A6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259</Words>
  <Characters>1478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Rory Angus</dc:creator>
  <cp:keywords/>
  <dc:description/>
  <cp:lastModifiedBy>Susan Do</cp:lastModifiedBy>
  <cp:revision>2</cp:revision>
  <dcterms:created xsi:type="dcterms:W3CDTF">2018-04-21T14:01:00Z</dcterms:created>
  <dcterms:modified xsi:type="dcterms:W3CDTF">2018-04-21T14:01:00Z</dcterms:modified>
</cp:coreProperties>
</file>